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6" w:rsidRPr="00822640" w:rsidRDefault="00B94F54" w:rsidP="00933806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ind w:left="360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Quarterly Public Hospitals Performance Report,</w:t>
      </w:r>
      <w:r>
        <w:rPr>
          <w:rFonts w:ascii="Arial" w:hAnsi="Arial" w:cs="Arial"/>
          <w:sz w:val="22"/>
          <w:szCs w:val="22"/>
        </w:rPr>
        <w:t xml:space="preserve"> provides an overview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public hospitals including: inpatient activity, elective surgery waiting times, emergency department presentations and staffing.</w:t>
      </w:r>
      <w:r>
        <w:t xml:space="preserve">  </w:t>
      </w:r>
      <w:r>
        <w:rPr>
          <w:rFonts w:ascii="Arial" w:hAnsi="Arial" w:cs="Arial"/>
          <w:sz w:val="22"/>
          <w:szCs w:val="22"/>
        </w:rPr>
        <w:t>T</w:t>
      </w:r>
      <w:r w:rsidR="00933806" w:rsidRPr="00822640">
        <w:rPr>
          <w:rFonts w:ascii="Arial" w:hAnsi="Arial" w:cs="Arial"/>
          <w:sz w:val="22"/>
          <w:szCs w:val="22"/>
        </w:rPr>
        <w:t>he</w:t>
      </w:r>
      <w:r w:rsidR="00355A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key aspects of the </w:t>
      </w:r>
      <w:r w:rsidR="00355A79">
        <w:rPr>
          <w:rFonts w:ascii="Arial" w:hAnsi="Arial" w:cs="Arial"/>
          <w:sz w:val="22"/>
          <w:szCs w:val="22"/>
        </w:rPr>
        <w:t>Quarterly</w:t>
      </w:r>
      <w:r w:rsidR="00933806" w:rsidRPr="00822640">
        <w:rPr>
          <w:rFonts w:ascii="Arial" w:hAnsi="Arial" w:cs="Arial"/>
          <w:sz w:val="22"/>
          <w:szCs w:val="22"/>
        </w:rPr>
        <w:t xml:space="preserve"> Public Hospitals Performance Report - June </w:t>
      </w:r>
      <w:r w:rsidR="00355A79" w:rsidRPr="00822640">
        <w:rPr>
          <w:rFonts w:ascii="Arial" w:hAnsi="Arial" w:cs="Arial"/>
          <w:sz w:val="22"/>
          <w:szCs w:val="22"/>
        </w:rPr>
        <w:t xml:space="preserve">quarter </w:t>
      </w:r>
      <w:r w:rsidR="00933806" w:rsidRPr="00822640">
        <w:rPr>
          <w:rFonts w:ascii="Arial" w:hAnsi="Arial" w:cs="Arial"/>
          <w:sz w:val="22"/>
          <w:szCs w:val="22"/>
        </w:rPr>
        <w:t>2010</w:t>
      </w:r>
      <w:r w:rsidR="00933806">
        <w:rPr>
          <w:rFonts w:ascii="Arial" w:hAnsi="Arial" w:cs="Arial"/>
          <w:sz w:val="22"/>
          <w:szCs w:val="22"/>
        </w:rPr>
        <w:t xml:space="preserve"> include the following:</w:t>
      </w:r>
    </w:p>
    <w:p w:rsidR="00933806" w:rsidRPr="009B4851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9B4851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Hospital Activity </w:t>
      </w:r>
    </w:p>
    <w:p w:rsidR="00933806" w:rsidRPr="009B4851" w:rsidRDefault="00933806" w:rsidP="00933806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9B4851">
        <w:rPr>
          <w:rFonts w:ascii="Arial" w:hAnsi="Arial" w:cs="Arial"/>
          <w:color w:val="000000"/>
          <w:sz w:val="22"/>
          <w:szCs w:val="22"/>
        </w:rPr>
        <w:t xml:space="preserve">here were 233,832 admitted patient episodes of care, a 4.8% increase from the same quarter of 2009.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B4851">
        <w:rPr>
          <w:rFonts w:ascii="Arial" w:hAnsi="Arial" w:cs="Arial"/>
          <w:color w:val="000000"/>
          <w:sz w:val="22"/>
          <w:szCs w:val="22"/>
        </w:rPr>
        <w:t>During 2009-10, there were 922,021 admitted patient episodes of care, a 4.4% increase from the previous year.</w:t>
      </w:r>
    </w:p>
    <w:p w:rsidR="00933806" w:rsidRPr="005600D8" w:rsidRDefault="00933806" w:rsidP="00933806">
      <w:pPr>
        <w:spacing w:before="60"/>
        <w:rPr>
          <w:rFonts w:ascii="Arial" w:hAnsi="Arial" w:cs="Arial"/>
          <w:i/>
          <w:sz w:val="22"/>
          <w:szCs w:val="22"/>
          <w:u w:val="single"/>
        </w:rPr>
      </w:pPr>
      <w:r w:rsidRPr="005600D8">
        <w:rPr>
          <w:rFonts w:ascii="Arial" w:hAnsi="Arial" w:cs="Arial"/>
          <w:i/>
          <w:sz w:val="22"/>
          <w:szCs w:val="22"/>
          <w:u w:val="single"/>
        </w:rPr>
        <w:t xml:space="preserve">Elective Surgery Performance </w:t>
      </w:r>
    </w:p>
    <w:p w:rsidR="00933806" w:rsidRPr="00C70117" w:rsidRDefault="00933806" w:rsidP="00933806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C70117">
        <w:rPr>
          <w:rFonts w:ascii="Arial" w:hAnsi="Arial" w:cs="Arial"/>
          <w:color w:val="000000"/>
          <w:sz w:val="22"/>
          <w:szCs w:val="22"/>
        </w:rPr>
        <w:t xml:space="preserve">Across all categories, the median waiting time for elective surgery was 30 days, an increase from 28 days during </w:t>
      </w:r>
      <w:r>
        <w:rPr>
          <w:rFonts w:ascii="Arial" w:hAnsi="Arial" w:cs="Arial"/>
          <w:color w:val="000000"/>
          <w:sz w:val="22"/>
          <w:szCs w:val="22"/>
        </w:rPr>
        <w:t xml:space="preserve">both </w:t>
      </w:r>
      <w:r w:rsidRPr="00C70117">
        <w:rPr>
          <w:rFonts w:ascii="Arial" w:hAnsi="Arial" w:cs="Arial"/>
          <w:color w:val="000000"/>
          <w:sz w:val="22"/>
          <w:szCs w:val="22"/>
        </w:rPr>
        <w:t>the June quarter 2009 and March quarter 2010.</w:t>
      </w:r>
    </w:p>
    <w:p w:rsidR="00933806" w:rsidRPr="00512A4D" w:rsidRDefault="00933806" w:rsidP="00933806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512A4D">
        <w:rPr>
          <w:rFonts w:ascii="Arial" w:hAnsi="Arial" w:cs="Arial"/>
          <w:color w:val="000000"/>
          <w:sz w:val="22"/>
          <w:szCs w:val="22"/>
        </w:rPr>
        <w:t xml:space="preserve">30,816 elective surgery patients were treated in </w:t>
      </w:r>
      <w:smartTag w:uri="urn:schemas-microsoft-com:office:smarttags" w:element="State">
        <w:smartTag w:uri="urn:schemas-microsoft-com:office:smarttags" w:element="place">
          <w:r w:rsidRPr="00512A4D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Pr="00512A4D">
        <w:rPr>
          <w:rFonts w:ascii="Arial" w:hAnsi="Arial" w:cs="Arial"/>
          <w:color w:val="000000"/>
          <w:sz w:val="22"/>
          <w:szCs w:val="22"/>
        </w:rPr>
        <w:t xml:space="preserve"> public hospitals, a 3.9% increase on the 29,666 patients treated in the June quarter 2009.</w:t>
      </w:r>
      <w:r w:rsidR="004E3375" w:rsidRPr="004E3375">
        <w:rPr>
          <w:rFonts w:ascii="Arial" w:hAnsi="Arial" w:cs="Arial"/>
          <w:color w:val="000000"/>
          <w:sz w:val="22"/>
          <w:szCs w:val="22"/>
        </w:rPr>
        <w:t xml:space="preserve"> </w:t>
      </w:r>
      <w:r w:rsidR="004E3375" w:rsidRPr="009B4851">
        <w:rPr>
          <w:rFonts w:ascii="Arial" w:hAnsi="Arial" w:cs="Arial"/>
          <w:color w:val="000000"/>
          <w:sz w:val="22"/>
          <w:szCs w:val="22"/>
        </w:rPr>
        <w:t xml:space="preserve">In addition, the Surgery Connect program facilitated the treatment of 1,265 patients, resulting in a total of 32,081 elective surgery patients treated in </w:t>
      </w:r>
      <w:smartTag w:uri="urn:schemas-microsoft-com:office:smarttags" w:element="State">
        <w:smartTag w:uri="urn:schemas-microsoft-com:office:smarttags" w:element="place">
          <w:r w:rsidR="004E3375" w:rsidRPr="009B4851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="004E3375" w:rsidRPr="009B4851">
        <w:rPr>
          <w:rFonts w:ascii="Arial" w:hAnsi="Arial" w:cs="Arial"/>
          <w:color w:val="000000"/>
          <w:sz w:val="22"/>
          <w:szCs w:val="22"/>
        </w:rPr>
        <w:t xml:space="preserve"> during the June quarter 2010, a 3.1% decrease on the same quarter of 2009.  </w:t>
      </w:r>
    </w:p>
    <w:p w:rsidR="00933806" w:rsidRPr="009B4851" w:rsidRDefault="00355A79" w:rsidP="00933806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 xml:space="preserve">he number of elective surgery patients treated during 2009-10 increased by 3.5% </w:t>
      </w:r>
      <w:r w:rsidR="004E3375">
        <w:rPr>
          <w:rFonts w:ascii="Arial" w:hAnsi="Arial" w:cs="Arial"/>
          <w:color w:val="000000"/>
          <w:sz w:val="22"/>
          <w:szCs w:val="22"/>
        </w:rPr>
        <w:t xml:space="preserve">compared with 2008-09 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>to 121,93</w:t>
      </w:r>
      <w:r w:rsidR="00D93A24">
        <w:rPr>
          <w:rFonts w:ascii="Arial" w:hAnsi="Arial" w:cs="Arial"/>
          <w:color w:val="000000"/>
          <w:sz w:val="22"/>
          <w:szCs w:val="22"/>
        </w:rPr>
        <w:t>4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>, a record year.</w:t>
      </w:r>
      <w:r w:rsidR="00933806">
        <w:rPr>
          <w:rFonts w:ascii="Arial" w:hAnsi="Arial" w:cs="Arial"/>
          <w:color w:val="000000"/>
          <w:sz w:val="22"/>
          <w:szCs w:val="22"/>
        </w:rPr>
        <w:t xml:space="preserve"> </w:t>
      </w:r>
      <w:r w:rsidR="00933806" w:rsidRPr="009B4851">
        <w:rPr>
          <w:rFonts w:ascii="Arial" w:hAnsi="Arial" w:cs="Arial"/>
          <w:color w:val="000000"/>
          <w:sz w:val="22"/>
          <w:szCs w:val="22"/>
        </w:rPr>
        <w:t>The total number of elective surgery patients treated during 2009-10</w:t>
      </w:r>
      <w:r w:rsidRPr="00355A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including the patients treated through Surgery Connect</w:t>
      </w:r>
      <w:r w:rsidR="00933806" w:rsidRPr="009B4851">
        <w:rPr>
          <w:rFonts w:ascii="Arial" w:hAnsi="Arial" w:cs="Arial"/>
          <w:color w:val="000000"/>
          <w:sz w:val="22"/>
          <w:szCs w:val="22"/>
        </w:rPr>
        <w:t xml:space="preserve">, increased </w:t>
      </w:r>
      <w:r w:rsidR="003D0DDB">
        <w:rPr>
          <w:rFonts w:ascii="Arial" w:hAnsi="Arial" w:cs="Arial"/>
          <w:color w:val="000000"/>
          <w:sz w:val="22"/>
          <w:szCs w:val="22"/>
        </w:rPr>
        <w:t xml:space="preserve">to </w:t>
      </w:r>
      <w:r w:rsidR="00933806" w:rsidRPr="009B4851">
        <w:rPr>
          <w:rFonts w:ascii="Arial" w:hAnsi="Arial" w:cs="Arial"/>
          <w:color w:val="000000"/>
          <w:sz w:val="22"/>
          <w:szCs w:val="22"/>
        </w:rPr>
        <w:t>126,487, a record year.</w:t>
      </w:r>
    </w:p>
    <w:p w:rsidR="00933806" w:rsidRPr="005600D8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5600D8">
        <w:rPr>
          <w:rFonts w:ascii="Arial" w:hAnsi="Arial" w:cs="Arial"/>
          <w:i/>
          <w:color w:val="000000"/>
          <w:sz w:val="22"/>
          <w:szCs w:val="22"/>
          <w:u w:val="single"/>
        </w:rPr>
        <w:t>Emergency Department Performance</w:t>
      </w:r>
    </w:p>
    <w:p w:rsidR="00933806" w:rsidRPr="00512A4D" w:rsidRDefault="00933806" w:rsidP="00933806">
      <w:pPr>
        <w:numPr>
          <w:ilvl w:val="0"/>
          <w:numId w:val="1"/>
        </w:numPr>
        <w:tabs>
          <w:tab w:val="clear" w:pos="720"/>
          <w:tab w:val="num" w:pos="426"/>
          <w:tab w:val="num" w:pos="7023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512A4D">
        <w:rPr>
          <w:rFonts w:ascii="Arial" w:hAnsi="Arial" w:cs="Arial"/>
          <w:color w:val="000000"/>
          <w:sz w:val="22"/>
          <w:szCs w:val="22"/>
        </w:rPr>
        <w:t xml:space="preserve">here were 283,237 emergency department presentations in </w:t>
      </w:r>
      <w:smartTag w:uri="urn:schemas-microsoft-com:office:smarttags" w:element="State">
        <w:smartTag w:uri="urn:schemas-microsoft-com:office:smarttags" w:element="place">
          <w:r w:rsidRPr="00512A4D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Pr="00512A4D">
        <w:rPr>
          <w:rFonts w:ascii="Arial" w:hAnsi="Arial" w:cs="Arial"/>
          <w:color w:val="000000"/>
          <w:sz w:val="22"/>
          <w:szCs w:val="22"/>
        </w:rPr>
        <w:t xml:space="preserve">’s 27 largest hospitals, an increase of </w:t>
      </w:r>
      <w:r>
        <w:rPr>
          <w:rFonts w:ascii="Arial" w:hAnsi="Arial" w:cs="Arial"/>
          <w:color w:val="000000"/>
          <w:sz w:val="22"/>
          <w:szCs w:val="22"/>
        </w:rPr>
        <w:t xml:space="preserve">3.6% </w:t>
      </w:r>
      <w:r w:rsidRPr="00512A4D">
        <w:rPr>
          <w:rFonts w:ascii="Arial" w:hAnsi="Arial" w:cs="Arial"/>
          <w:color w:val="000000"/>
          <w:sz w:val="22"/>
          <w:szCs w:val="22"/>
        </w:rPr>
        <w:t xml:space="preserve">compared with the June 2009 quarter. </w:t>
      </w:r>
    </w:p>
    <w:p w:rsidR="00933806" w:rsidRPr="00512A4D" w:rsidRDefault="00D93A24" w:rsidP="00933806">
      <w:pPr>
        <w:numPr>
          <w:ilvl w:val="0"/>
          <w:numId w:val="1"/>
        </w:numPr>
        <w:tabs>
          <w:tab w:val="clear" w:pos="720"/>
          <w:tab w:val="num" w:pos="426"/>
          <w:tab w:val="num" w:pos="7023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2009-10 was a record year with 1,134,342 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>emergency department attendances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>an increase of 3.8%</w:t>
      </w:r>
      <w:r w:rsidR="004E3375">
        <w:rPr>
          <w:rFonts w:ascii="Arial" w:hAnsi="Arial" w:cs="Arial"/>
          <w:color w:val="000000"/>
          <w:sz w:val="22"/>
          <w:szCs w:val="22"/>
        </w:rPr>
        <w:t xml:space="preserve"> from</w:t>
      </w:r>
      <w:r w:rsidR="00933806" w:rsidRPr="00512A4D">
        <w:rPr>
          <w:rFonts w:ascii="Arial" w:hAnsi="Arial" w:cs="Arial"/>
          <w:color w:val="000000"/>
          <w:sz w:val="22"/>
          <w:szCs w:val="22"/>
        </w:rPr>
        <w:t xml:space="preserve"> the previous year.</w:t>
      </w:r>
    </w:p>
    <w:p w:rsidR="00933806" w:rsidRPr="00512A4D" w:rsidRDefault="00933806" w:rsidP="00933806">
      <w:pPr>
        <w:numPr>
          <w:ilvl w:val="0"/>
          <w:numId w:val="1"/>
        </w:numPr>
        <w:tabs>
          <w:tab w:val="clear" w:pos="720"/>
          <w:tab w:val="num" w:pos="426"/>
          <w:tab w:val="num" w:pos="7023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2A4D">
        <w:rPr>
          <w:rFonts w:ascii="Arial" w:hAnsi="Arial" w:cs="Arial"/>
          <w:color w:val="000000"/>
          <w:sz w:val="22"/>
          <w:szCs w:val="22"/>
        </w:rPr>
        <w:t xml:space="preserve">Along with the increase in demand, waiting times performance has decreased slightly in the June quarter 2010, with 67% of patients seen within the clinically recommended time, compared with 68% during the June quarter 2009. </w:t>
      </w:r>
    </w:p>
    <w:p w:rsidR="00933806" w:rsidRPr="00DD3006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DD3006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Access Block </w:t>
      </w:r>
    </w:p>
    <w:p w:rsidR="00933806" w:rsidRPr="00512A4D" w:rsidRDefault="00933806" w:rsidP="00933806">
      <w:pPr>
        <w:numPr>
          <w:ilvl w:val="0"/>
          <w:numId w:val="1"/>
        </w:numPr>
        <w:tabs>
          <w:tab w:val="clear" w:pos="720"/>
          <w:tab w:val="num" w:pos="426"/>
          <w:tab w:val="num" w:pos="7023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512A4D">
        <w:rPr>
          <w:rFonts w:ascii="Arial" w:hAnsi="Arial" w:cs="Arial"/>
          <w:color w:val="000000"/>
          <w:sz w:val="22"/>
          <w:szCs w:val="22"/>
        </w:rPr>
        <w:t>Access block declined during the June quarter 2010 (66%) compared with 67% in the June quarter 2009 but remained stable from the 66% in the March quarter 2010.</w:t>
      </w:r>
    </w:p>
    <w:p w:rsidR="00933806" w:rsidRPr="008F073F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8F073F">
        <w:rPr>
          <w:rFonts w:ascii="Arial" w:hAnsi="Arial" w:cs="Arial"/>
          <w:i/>
          <w:color w:val="000000"/>
          <w:sz w:val="22"/>
          <w:szCs w:val="22"/>
          <w:u w:val="single"/>
        </w:rPr>
        <w:t>Off-Stretcher times</w:t>
      </w:r>
    </w:p>
    <w:p w:rsidR="00933806" w:rsidRPr="008F073F" w:rsidRDefault="00933806" w:rsidP="00933806">
      <w:pPr>
        <w:numPr>
          <w:ilvl w:val="0"/>
          <w:numId w:val="1"/>
        </w:numPr>
        <w:tabs>
          <w:tab w:val="clear" w:pos="720"/>
          <w:tab w:val="num" w:pos="426"/>
          <w:tab w:val="num" w:pos="7023"/>
        </w:tabs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8F073F">
        <w:rPr>
          <w:rFonts w:ascii="Arial" w:hAnsi="Arial" w:cs="Arial"/>
          <w:color w:val="000000"/>
          <w:sz w:val="22"/>
          <w:szCs w:val="22"/>
        </w:rPr>
        <w:t xml:space="preserve">88% of ambulance arrivals were transferred off-stretcher within 30 minutes, </w:t>
      </w:r>
      <w:r>
        <w:rPr>
          <w:rFonts w:ascii="Arial" w:hAnsi="Arial" w:cs="Arial"/>
          <w:color w:val="000000"/>
          <w:sz w:val="22"/>
          <w:szCs w:val="22"/>
        </w:rPr>
        <w:t xml:space="preserve">the same as </w:t>
      </w:r>
      <w:r w:rsidRPr="008F073F">
        <w:rPr>
          <w:rFonts w:ascii="Arial" w:hAnsi="Arial" w:cs="Arial"/>
          <w:color w:val="000000"/>
          <w:sz w:val="22"/>
          <w:szCs w:val="22"/>
        </w:rPr>
        <w:t>in the March quarter 20</w:t>
      </w:r>
      <w:r w:rsidR="00F012DB">
        <w:rPr>
          <w:rFonts w:ascii="Arial" w:hAnsi="Arial" w:cs="Arial"/>
          <w:color w:val="000000"/>
          <w:sz w:val="22"/>
          <w:szCs w:val="22"/>
        </w:rPr>
        <w:t>10</w:t>
      </w:r>
      <w:r w:rsidRPr="008F073F">
        <w:rPr>
          <w:rFonts w:ascii="Arial" w:hAnsi="Arial" w:cs="Arial"/>
          <w:color w:val="000000"/>
          <w:sz w:val="22"/>
          <w:szCs w:val="22"/>
        </w:rPr>
        <w:t>, and a decrease from 90% in the June quarter 2009.</w:t>
      </w:r>
    </w:p>
    <w:p w:rsidR="00933806" w:rsidRPr="009B4851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9B4851">
        <w:rPr>
          <w:rFonts w:ascii="Arial" w:hAnsi="Arial" w:cs="Arial"/>
          <w:i/>
          <w:color w:val="000000"/>
          <w:sz w:val="22"/>
          <w:szCs w:val="22"/>
          <w:u w:val="single"/>
        </w:rPr>
        <w:t>Radiation Treatment Times</w:t>
      </w:r>
    </w:p>
    <w:p w:rsidR="00933806" w:rsidRPr="00837DD4" w:rsidRDefault="004E3375" w:rsidP="00933806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70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June 2010 none of the four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facilities which provide radiation therapy (the Prince Alexandra campus, the Royal Brisbane and Women’s Hospital, the Mater campus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Townsville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Hospital</w:t>
          </w:r>
        </w:smartTag>
      </w:smartTag>
      <w:r>
        <w:rPr>
          <w:rFonts w:ascii="Arial" w:hAnsi="Arial" w:cs="Arial"/>
          <w:sz w:val="22"/>
          <w:szCs w:val="22"/>
        </w:rPr>
        <w:t xml:space="preserve">) achieved the maximum acceptable delay for either category 2 or 3. </w:t>
      </w:r>
    </w:p>
    <w:p w:rsidR="00933806" w:rsidRPr="00673C5F" w:rsidRDefault="00933806" w:rsidP="00933806">
      <w:pPr>
        <w:spacing w:before="6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73C5F">
        <w:rPr>
          <w:rFonts w:ascii="Arial" w:hAnsi="Arial" w:cs="Arial"/>
          <w:i/>
          <w:color w:val="000000"/>
          <w:sz w:val="22"/>
          <w:szCs w:val="22"/>
          <w:u w:val="single"/>
        </w:rPr>
        <w:t>The State of our Public Hospitals June 2010</w:t>
      </w:r>
    </w:p>
    <w:p w:rsidR="00933806" w:rsidRDefault="00B80B08" w:rsidP="00933806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70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latest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Our Public Hospitals</w:t>
          </w:r>
        </w:smartTag>
      </w:smartTag>
      <w:r>
        <w:rPr>
          <w:rFonts w:ascii="Arial" w:hAnsi="Arial" w:cs="Arial"/>
          <w:sz w:val="22"/>
          <w:szCs w:val="22"/>
        </w:rPr>
        <w:t xml:space="preserve"> report published by the Department of Health and Ageing showed that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again reported the shortest median waiting time for elective surgery in 2008-09.  However,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dropped from second to fifth nationally for the percent of elective surgery patients seen within clinically recommended timeframes.  </w:t>
      </w:r>
    </w:p>
    <w:p w:rsidR="00B80B08" w:rsidRPr="005452F8" w:rsidRDefault="00B80B08" w:rsidP="00933806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7023"/>
        </w:tabs>
        <w:spacing w:after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Report also shows that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again ranked third in terms of median emergency department waiting times and for the percent of emergency department attendances treated within recommended timeframes. </w:t>
      </w:r>
    </w:p>
    <w:p w:rsidR="00933806" w:rsidRPr="005452F8" w:rsidRDefault="00933806" w:rsidP="007E2CC0">
      <w:pPr>
        <w:numPr>
          <w:ilvl w:val="0"/>
          <w:numId w:val="1"/>
        </w:numPr>
        <w:tabs>
          <w:tab w:val="clear" w:pos="720"/>
          <w:tab w:val="num" w:pos="360"/>
          <w:tab w:val="num" w:pos="7023"/>
        </w:tabs>
        <w:spacing w:before="120"/>
        <w:ind w:left="357" w:hanging="357"/>
        <w:rPr>
          <w:rFonts w:ascii="Arial" w:hAnsi="Arial" w:cs="Arial"/>
          <w:bCs/>
          <w:spacing w:val="-3"/>
          <w:sz w:val="22"/>
          <w:szCs w:val="22"/>
        </w:rPr>
      </w:pPr>
      <w:r w:rsidRPr="005452F8">
        <w:rPr>
          <w:rFonts w:ascii="Arial" w:hAnsi="Arial" w:cs="Arial"/>
          <w:sz w:val="22"/>
          <w:szCs w:val="22"/>
          <w:u w:val="single"/>
        </w:rPr>
        <w:t>Cabinet endorsed</w:t>
      </w:r>
      <w:r w:rsidRPr="005452F8">
        <w:rPr>
          <w:rFonts w:ascii="Arial" w:hAnsi="Arial" w:cs="Arial"/>
          <w:sz w:val="22"/>
          <w:szCs w:val="22"/>
        </w:rPr>
        <w:t xml:space="preserve"> the release of the Quarterly Public Hospitals Performance Report – June Quarter 2010.</w:t>
      </w:r>
    </w:p>
    <w:p w:rsidR="00933806" w:rsidRPr="005452F8" w:rsidRDefault="00933806" w:rsidP="007E2CC0">
      <w:pPr>
        <w:keepNext/>
        <w:numPr>
          <w:ilvl w:val="0"/>
          <w:numId w:val="1"/>
        </w:numPr>
        <w:tabs>
          <w:tab w:val="clear" w:pos="720"/>
          <w:tab w:val="num" w:pos="360"/>
          <w:tab w:val="num" w:pos="7023"/>
        </w:tabs>
        <w:spacing w:before="360"/>
        <w:ind w:left="357" w:hanging="357"/>
        <w:rPr>
          <w:rFonts w:ascii="Arial" w:hAnsi="Arial" w:cs="Arial"/>
          <w:sz w:val="22"/>
          <w:szCs w:val="22"/>
        </w:rPr>
      </w:pPr>
      <w:r w:rsidRPr="005452F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33806" w:rsidRPr="00933806" w:rsidRDefault="004C7999" w:rsidP="007E2CC0">
      <w:pPr>
        <w:numPr>
          <w:ilvl w:val="0"/>
          <w:numId w:val="2"/>
        </w:numPr>
      </w:pPr>
      <w:hyperlink r:id="rId7" w:history="1">
        <w:r w:rsidR="00933806" w:rsidRPr="007E2CC0">
          <w:rPr>
            <w:rStyle w:val="Hyperlink"/>
            <w:rFonts w:ascii="Arial" w:hAnsi="Arial" w:cs="Arial"/>
            <w:sz w:val="22"/>
            <w:szCs w:val="22"/>
          </w:rPr>
          <w:t>Quarterly Public Hospitals Performance Report – June Quarter 2010</w:t>
        </w:r>
      </w:hyperlink>
      <w:r w:rsidR="00933806">
        <w:rPr>
          <w:rFonts w:ascii="Arial" w:hAnsi="Arial" w:cs="Arial"/>
          <w:sz w:val="22"/>
          <w:szCs w:val="22"/>
        </w:rPr>
        <w:t xml:space="preserve"> </w:t>
      </w:r>
      <w:r w:rsidR="00933806" w:rsidRPr="005452F8">
        <w:rPr>
          <w:rFonts w:ascii="Arial" w:hAnsi="Arial" w:cs="Arial"/>
          <w:sz w:val="22"/>
          <w:szCs w:val="22"/>
        </w:rPr>
        <w:t xml:space="preserve"> </w:t>
      </w:r>
    </w:p>
    <w:sectPr w:rsidR="00933806" w:rsidRPr="00933806" w:rsidSect="007E2CC0">
      <w:headerReference w:type="default" r:id="rId8"/>
      <w:pgSz w:w="11906" w:h="16838" w:code="9"/>
      <w:pgMar w:top="1985" w:right="1134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8D" w:rsidRDefault="0045188D" w:rsidP="00B94F54">
      <w:r>
        <w:separator/>
      </w:r>
    </w:p>
  </w:endnote>
  <w:endnote w:type="continuationSeparator" w:id="0">
    <w:p w:rsidR="0045188D" w:rsidRDefault="0045188D" w:rsidP="00B9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8D" w:rsidRDefault="0045188D" w:rsidP="00B94F54">
      <w:r>
        <w:separator/>
      </w:r>
    </w:p>
  </w:footnote>
  <w:footnote w:type="continuationSeparator" w:id="0">
    <w:p w:rsidR="0045188D" w:rsidRDefault="0045188D" w:rsidP="00B9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4" w:rsidRPr="000400F9" w:rsidRDefault="00343ABD" w:rsidP="00B94F5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F5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94F54">
      <w:rPr>
        <w:rFonts w:ascii="Arial" w:hAnsi="Arial" w:cs="Arial"/>
        <w:b/>
        <w:sz w:val="22"/>
        <w:szCs w:val="22"/>
        <w:u w:val="single"/>
      </w:rPr>
      <w:t>August 2010</w:t>
    </w:r>
  </w:p>
  <w:p w:rsidR="00B94F54" w:rsidRPr="00933806" w:rsidRDefault="00B94F54" w:rsidP="00B94F54">
    <w:pPr>
      <w:pStyle w:val="Header"/>
      <w:tabs>
        <w:tab w:val="clear" w:pos="4153"/>
        <w:tab w:val="clear" w:pos="830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933806">
      <w:rPr>
        <w:rFonts w:ascii="Arial" w:hAnsi="Arial" w:cs="Arial"/>
        <w:b/>
        <w:sz w:val="22"/>
        <w:szCs w:val="22"/>
        <w:u w:val="single"/>
      </w:rPr>
      <w:t>Quarterly Public Hospitals Performance Report – June Quarter 2010</w:t>
    </w:r>
  </w:p>
  <w:p w:rsidR="00B94F54" w:rsidRDefault="00B94F54" w:rsidP="00B94F54">
    <w:pP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Health</w:t>
    </w:r>
  </w:p>
  <w:p w:rsidR="00B94F54" w:rsidRPr="00CD5B38" w:rsidRDefault="00B94F54" w:rsidP="00B94F54">
    <w:pPr>
      <w:pBdr>
        <w:bottom w:val="single" w:sz="4" w:space="1" w:color="auto"/>
      </w:pBdr>
      <w:rPr>
        <w:rFonts w:ascii="Arial" w:hAnsi="Arial" w:cs="Arial"/>
        <w:b/>
        <w:sz w:val="16"/>
        <w:szCs w:val="16"/>
        <w:u w:val="single"/>
      </w:rPr>
    </w:pPr>
  </w:p>
  <w:p w:rsidR="00B94F54" w:rsidRPr="00CD5B38" w:rsidRDefault="00B94F54" w:rsidP="00B94F54">
    <w:pPr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762"/>
    <w:multiLevelType w:val="hybridMultilevel"/>
    <w:tmpl w:val="E772B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CB0E4B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2"/>
    <w:rsid w:val="00042F2B"/>
    <w:rsid w:val="00113571"/>
    <w:rsid w:val="001311C6"/>
    <w:rsid w:val="00314DC6"/>
    <w:rsid w:val="00343ABD"/>
    <w:rsid w:val="00355A79"/>
    <w:rsid w:val="003D0DDB"/>
    <w:rsid w:val="003D2F60"/>
    <w:rsid w:val="0040329A"/>
    <w:rsid w:val="00430FD9"/>
    <w:rsid w:val="0045188D"/>
    <w:rsid w:val="004B4999"/>
    <w:rsid w:val="004C7999"/>
    <w:rsid w:val="004E2262"/>
    <w:rsid w:val="004E3375"/>
    <w:rsid w:val="004E43DD"/>
    <w:rsid w:val="00536E97"/>
    <w:rsid w:val="005E3D80"/>
    <w:rsid w:val="007B071F"/>
    <w:rsid w:val="007E2CC0"/>
    <w:rsid w:val="00867A82"/>
    <w:rsid w:val="00933806"/>
    <w:rsid w:val="00943438"/>
    <w:rsid w:val="00B32E19"/>
    <w:rsid w:val="00B42F50"/>
    <w:rsid w:val="00B60169"/>
    <w:rsid w:val="00B63C9B"/>
    <w:rsid w:val="00B80B08"/>
    <w:rsid w:val="00B94F54"/>
    <w:rsid w:val="00C74F0E"/>
    <w:rsid w:val="00C94CA5"/>
    <w:rsid w:val="00CD5B38"/>
    <w:rsid w:val="00D93A24"/>
    <w:rsid w:val="00E454C3"/>
    <w:rsid w:val="00E51351"/>
    <w:rsid w:val="00EF6366"/>
    <w:rsid w:val="00F012DB"/>
    <w:rsid w:val="00F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06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80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33806"/>
    <w:pPr>
      <w:spacing w:after="240"/>
    </w:pPr>
  </w:style>
  <w:style w:type="paragraph" w:styleId="BalloonText">
    <w:name w:val="Balloon Text"/>
    <w:basedOn w:val="Normal"/>
    <w:semiHidden/>
    <w:rsid w:val="00B601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94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F54"/>
    <w:rPr>
      <w:sz w:val="24"/>
    </w:rPr>
  </w:style>
  <w:style w:type="character" w:styleId="Hyperlink">
    <w:name w:val="Hyperlink"/>
    <w:basedOn w:val="DefaultParagraphFont"/>
    <w:uiPriority w:val="99"/>
    <w:unhideWhenUsed/>
    <w:rsid w:val="007E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Attachment%20-%20Quarterly%20Report%20June%2020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2922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3438</CharactersWithSpaces>
  <SharedDoc>false</SharedDoc>
  <HyperlinkBase>https://www.cabinet.qld.gov.au/documents/2010/Aug/Qtrly Public Hospital Report - June Qtr 10/</HyperlinkBase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Attachments/Attachment - Quarterly Report June 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Health</cp:keywords>
  <cp:lastModifiedBy/>
  <cp:revision>2</cp:revision>
  <cp:lastPrinted>2010-11-15T04:47:00Z</cp:lastPrinted>
  <dcterms:created xsi:type="dcterms:W3CDTF">2017-10-24T22:18:00Z</dcterms:created>
  <dcterms:modified xsi:type="dcterms:W3CDTF">2018-03-06T01:01:00Z</dcterms:modified>
  <cp:category>Health,Hospitals</cp:category>
</cp:coreProperties>
</file>